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8AB" w:rsidRPr="006318AB" w:rsidRDefault="006318AB" w:rsidP="006318AB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دل خون و دیده ی گریون و شب تلخ شام غریبون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یه غم عظمی رو دل مولا  که شده بی تاب و پریشون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وای چوبه ی تابوت زهرا با علی خون می باره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زینب کبری به لب آیات الرحمن داره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مرتضی بالای قبر فاطمه أشهد خوانده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بهر کفن و دفن زهرا دست تنها وا مانده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مرتضی شاه ولایت  زیر لب گوید به زحمت  فاطمه جان به سلامت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فاطمه ام الائمه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قدم سنگین علی سوی چه حریمی گشته روونه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گل یاس غم زده حیدر تو کدوم باغه؟، کی می دونه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وای صورت نیلوفریِ خانومش رو پوشونده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زیر تابوت عزیزش بی کس و حیرون مونده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لرزه های دستش و از بچه هاش مخفی کرده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این سقیفه چه بلایی بر سر او آورده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داره گل میریزه مولا  بر رخ مجروح زهرا  غصه دارن آسمونا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>فاطمه ام الائمه</w:t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318AB">
        <w:rPr>
          <w:rFonts w:ascii="B Lotus" w:eastAsia="Times New Roman" w:hAnsi="B Lotus" w:cs="Times New Roman"/>
          <w:b/>
          <w:bCs/>
          <w:sz w:val="27"/>
          <w:szCs w:val="27"/>
          <w:rtl/>
        </w:rPr>
        <w:t xml:space="preserve">رضا تاجیک </w:t>
      </w:r>
    </w:p>
    <w:p w:rsidR="00FC63C8" w:rsidRDefault="00FC63C8" w:rsidP="006318AB">
      <w:pPr>
        <w:jc w:val="center"/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6318A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18AB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B4789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>Novin Pendar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2013-11-30T09:55:00Z</dcterms:created>
  <dcterms:modified xsi:type="dcterms:W3CDTF">2013-11-30T09:56:00Z</dcterms:modified>
</cp:coreProperties>
</file>